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b/>
          <w:sz w:val="26"/>
          <w:szCs w:val="26"/>
        </w:rPr>
      </w:pPr>
      <w:r w:rsidRPr="00A527C2">
        <w:rPr>
          <w:rFonts w:ascii="Times New Roman" w:hAnsi="Times New Roman"/>
          <w:b/>
          <w:sz w:val="26"/>
          <w:szCs w:val="26"/>
        </w:rPr>
        <w:t>ДО</w:t>
      </w: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b/>
          <w:sz w:val="26"/>
          <w:szCs w:val="26"/>
        </w:rPr>
      </w:pPr>
      <w:r w:rsidRPr="00A527C2">
        <w:rPr>
          <w:rFonts w:ascii="Times New Roman" w:hAnsi="Times New Roman"/>
          <w:b/>
          <w:sz w:val="26"/>
          <w:szCs w:val="26"/>
        </w:rPr>
        <w:t>ДИРЕКТОРИТЕ НА ОБРАЗОВАТЕЛНИ ИНСТИТУЦИИ</w:t>
      </w:r>
    </w:p>
    <w:p w:rsidR="00B12A29" w:rsidRPr="00F577D5" w:rsidRDefault="00B12A29" w:rsidP="009D4EEF">
      <w:pPr>
        <w:spacing w:after="0" w:line="264" w:lineRule="auto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A527C2">
        <w:rPr>
          <w:rFonts w:ascii="Times New Roman" w:hAnsi="Times New Roman"/>
          <w:b/>
          <w:sz w:val="26"/>
          <w:szCs w:val="26"/>
        </w:rPr>
        <w:t xml:space="preserve">РЕГИОН </w:t>
      </w:r>
      <w:r>
        <w:rPr>
          <w:rFonts w:ascii="Times New Roman" w:hAnsi="Times New Roman"/>
          <w:b/>
          <w:sz w:val="26"/>
          <w:szCs w:val="26"/>
        </w:rPr>
        <w:t>РУСЕ</w:t>
      </w: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b/>
          <w:sz w:val="26"/>
          <w:szCs w:val="26"/>
        </w:rPr>
      </w:pPr>
      <w:r w:rsidRPr="00A527C2">
        <w:rPr>
          <w:rFonts w:ascii="Times New Roman" w:hAnsi="Times New Roman"/>
          <w:b/>
          <w:sz w:val="26"/>
          <w:szCs w:val="26"/>
        </w:rPr>
        <w:t>УВАЖАЕМИ Г-Н/Г-ЖО ДИРЕКТОР,</w:t>
      </w: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  <w:r w:rsidRPr="00A527C2">
        <w:rPr>
          <w:rFonts w:ascii="Times New Roman" w:hAnsi="Times New Roman"/>
          <w:sz w:val="26"/>
          <w:szCs w:val="26"/>
        </w:rPr>
        <w:t xml:space="preserve">Във връзка с абонамент за 2018 г. за изданията на Национално издателство </w:t>
      </w:r>
      <w:r w:rsidRPr="00A527C2">
        <w:rPr>
          <w:rFonts w:ascii="Times New Roman" w:hAnsi="Times New Roman"/>
          <w:sz w:val="26"/>
          <w:szCs w:val="26"/>
        </w:rPr>
        <w:br/>
        <w:t>„Аз-буки“ – Министерство на образованието и науката (</w:t>
      </w:r>
      <w:r w:rsidRPr="00A527C2">
        <w:rPr>
          <w:rFonts w:ascii="Times New Roman" w:hAnsi="Times New Roman"/>
          <w:b/>
          <w:sz w:val="26"/>
          <w:szCs w:val="26"/>
        </w:rPr>
        <w:t>чл. 50 и чл. 51 на ЗПУО</w:t>
      </w:r>
      <w:r w:rsidRPr="00A527C2">
        <w:rPr>
          <w:rFonts w:ascii="Times New Roman" w:hAnsi="Times New Roman"/>
          <w:sz w:val="26"/>
          <w:szCs w:val="26"/>
        </w:rPr>
        <w:t>), представям на Вашето внимание цените за абонамент както следва:</w:t>
      </w:r>
    </w:p>
    <w:p w:rsidR="00B12A29" w:rsidRPr="00A527C2" w:rsidRDefault="00B12A29" w:rsidP="006B6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0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655"/>
        <w:gridCol w:w="1383"/>
      </w:tblGrid>
      <w:tr w:rsidR="00B12A29" w:rsidRPr="00A527C2" w:rsidTr="006B6747">
        <w:trPr>
          <w:trHeight w:val="70"/>
        </w:trPr>
        <w:tc>
          <w:tcPr>
            <w:tcW w:w="7655" w:type="dxa"/>
            <w:vAlign w:val="center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27C2">
              <w:rPr>
                <w:rFonts w:ascii="Times New Roman" w:hAnsi="Times New Roman"/>
                <w:b/>
                <w:sz w:val="24"/>
                <w:szCs w:val="24"/>
              </w:rPr>
              <w:t>Издание</w:t>
            </w:r>
          </w:p>
        </w:tc>
        <w:tc>
          <w:tcPr>
            <w:tcW w:w="1383" w:type="dxa"/>
            <w:noWrap/>
            <w:vAlign w:val="center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27C2">
              <w:rPr>
                <w:rFonts w:ascii="Times New Roman" w:hAnsi="Times New Roman"/>
                <w:b/>
                <w:sz w:val="24"/>
                <w:szCs w:val="24"/>
              </w:rPr>
              <w:t>Годишен абонамент</w:t>
            </w:r>
          </w:p>
        </w:tc>
      </w:tr>
      <w:tr w:rsidR="00B12A29" w:rsidRPr="00A527C2" w:rsidTr="006B6747">
        <w:trPr>
          <w:trHeight w:val="386"/>
        </w:trPr>
        <w:tc>
          <w:tcPr>
            <w:tcW w:w="7655" w:type="dxa"/>
            <w:shd w:val="clear" w:color="auto" w:fill="CCFFFF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вестник „Аз-буки“</w:t>
            </w:r>
          </w:p>
        </w:tc>
        <w:tc>
          <w:tcPr>
            <w:tcW w:w="1383" w:type="dxa"/>
            <w:shd w:val="clear" w:color="auto" w:fill="CCFFFF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78,00 лв.</w:t>
            </w:r>
          </w:p>
        </w:tc>
      </w:tr>
      <w:tr w:rsidR="00B12A29" w:rsidRPr="00A527C2" w:rsidTr="006B6747">
        <w:trPr>
          <w:trHeight w:val="400"/>
        </w:trPr>
        <w:tc>
          <w:tcPr>
            <w:tcW w:w="7655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сп. „История“</w:t>
            </w:r>
          </w:p>
        </w:tc>
        <w:tc>
          <w:tcPr>
            <w:tcW w:w="1383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36,00 лв.</w:t>
            </w:r>
          </w:p>
        </w:tc>
      </w:tr>
      <w:tr w:rsidR="00B12A29" w:rsidRPr="00A527C2" w:rsidTr="006B6747">
        <w:trPr>
          <w:trHeight w:val="442"/>
        </w:trPr>
        <w:tc>
          <w:tcPr>
            <w:tcW w:w="7655" w:type="dxa"/>
            <w:shd w:val="clear" w:color="auto" w:fill="CCFFFF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 xml:space="preserve">сп. </w:t>
            </w:r>
            <w:r>
              <w:rPr>
                <w:rFonts w:ascii="Times New Roman" w:hAnsi="Times New Roman"/>
                <w:sz w:val="26"/>
                <w:szCs w:val="26"/>
              </w:rPr>
              <w:t>„</w:t>
            </w:r>
            <w:r w:rsidRPr="00A527C2">
              <w:rPr>
                <w:rFonts w:ascii="Times New Roman" w:hAnsi="Times New Roman"/>
                <w:sz w:val="26"/>
                <w:szCs w:val="26"/>
              </w:rPr>
              <w:t>Български език и литература“</w:t>
            </w:r>
          </w:p>
        </w:tc>
        <w:tc>
          <w:tcPr>
            <w:tcW w:w="1383" w:type="dxa"/>
            <w:shd w:val="clear" w:color="auto" w:fill="CCFFFF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36,00 лв.</w:t>
            </w:r>
          </w:p>
        </w:tc>
      </w:tr>
      <w:tr w:rsidR="00B12A29" w:rsidRPr="00A527C2" w:rsidTr="006B6747">
        <w:trPr>
          <w:trHeight w:val="454"/>
        </w:trPr>
        <w:tc>
          <w:tcPr>
            <w:tcW w:w="7655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 xml:space="preserve">сп. </w:t>
            </w:r>
            <w:r>
              <w:rPr>
                <w:rFonts w:ascii="Times New Roman" w:hAnsi="Times New Roman"/>
                <w:sz w:val="26"/>
                <w:szCs w:val="26"/>
              </w:rPr>
              <w:t>„</w:t>
            </w:r>
            <w:r w:rsidRPr="00A527C2">
              <w:rPr>
                <w:rFonts w:ascii="Times New Roman" w:hAnsi="Times New Roman"/>
                <w:sz w:val="26"/>
                <w:szCs w:val="26"/>
              </w:rPr>
              <w:t>Математика и информатика“</w:t>
            </w:r>
          </w:p>
        </w:tc>
        <w:tc>
          <w:tcPr>
            <w:tcW w:w="1383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36,00 лв.</w:t>
            </w:r>
          </w:p>
        </w:tc>
      </w:tr>
      <w:tr w:rsidR="00B12A29" w:rsidRPr="00A527C2" w:rsidTr="006B6747">
        <w:trPr>
          <w:trHeight w:val="427"/>
        </w:trPr>
        <w:tc>
          <w:tcPr>
            <w:tcW w:w="7655" w:type="dxa"/>
            <w:shd w:val="clear" w:color="auto" w:fill="CCFFFF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 xml:space="preserve">сп. </w:t>
            </w:r>
            <w:r>
              <w:rPr>
                <w:rFonts w:ascii="Times New Roman" w:hAnsi="Times New Roman"/>
                <w:sz w:val="26"/>
                <w:szCs w:val="26"/>
              </w:rPr>
              <w:t>„</w:t>
            </w:r>
            <w:r w:rsidRPr="00A527C2">
              <w:rPr>
                <w:rFonts w:ascii="Times New Roman" w:hAnsi="Times New Roman"/>
                <w:sz w:val="26"/>
                <w:szCs w:val="26"/>
              </w:rPr>
              <w:t>Педагогика“</w:t>
            </w:r>
          </w:p>
        </w:tc>
        <w:tc>
          <w:tcPr>
            <w:tcW w:w="1383" w:type="dxa"/>
            <w:shd w:val="clear" w:color="auto" w:fill="CCFFFF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80,00 лв.</w:t>
            </w:r>
          </w:p>
        </w:tc>
      </w:tr>
      <w:tr w:rsidR="00B12A29" w:rsidRPr="00A527C2" w:rsidTr="006B6747">
        <w:trPr>
          <w:trHeight w:val="410"/>
        </w:trPr>
        <w:tc>
          <w:tcPr>
            <w:tcW w:w="7655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 xml:space="preserve">сп. </w:t>
            </w:r>
            <w:r>
              <w:rPr>
                <w:rFonts w:ascii="Times New Roman" w:hAnsi="Times New Roman"/>
                <w:sz w:val="26"/>
                <w:szCs w:val="26"/>
              </w:rPr>
              <w:t>„</w:t>
            </w:r>
            <w:r w:rsidRPr="00A527C2">
              <w:rPr>
                <w:rFonts w:ascii="Times New Roman" w:hAnsi="Times New Roman"/>
                <w:sz w:val="26"/>
                <w:szCs w:val="26"/>
              </w:rPr>
              <w:t>Професионално образование“</w:t>
            </w:r>
          </w:p>
        </w:tc>
        <w:tc>
          <w:tcPr>
            <w:tcW w:w="1383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48,00 лв.</w:t>
            </w:r>
          </w:p>
        </w:tc>
      </w:tr>
      <w:tr w:rsidR="00B12A29" w:rsidRPr="00A527C2" w:rsidTr="006B6747">
        <w:trPr>
          <w:trHeight w:val="427"/>
        </w:trPr>
        <w:tc>
          <w:tcPr>
            <w:tcW w:w="7655" w:type="dxa"/>
            <w:shd w:val="clear" w:color="auto" w:fill="CCFFFF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 xml:space="preserve">сп. </w:t>
            </w:r>
            <w:r>
              <w:rPr>
                <w:rFonts w:ascii="Times New Roman" w:hAnsi="Times New Roman"/>
                <w:sz w:val="26"/>
                <w:szCs w:val="26"/>
              </w:rPr>
              <w:t>„</w:t>
            </w:r>
            <w:r w:rsidRPr="00A527C2">
              <w:rPr>
                <w:rFonts w:ascii="Times New Roman" w:hAnsi="Times New Roman"/>
                <w:sz w:val="26"/>
                <w:szCs w:val="26"/>
              </w:rPr>
              <w:t>Философия“</w:t>
            </w:r>
          </w:p>
        </w:tc>
        <w:tc>
          <w:tcPr>
            <w:tcW w:w="1383" w:type="dxa"/>
            <w:shd w:val="clear" w:color="auto" w:fill="CCFFFF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28,00 лв.</w:t>
            </w:r>
          </w:p>
        </w:tc>
      </w:tr>
      <w:tr w:rsidR="00B12A29" w:rsidRPr="00A527C2" w:rsidTr="006B6747">
        <w:trPr>
          <w:trHeight w:val="381"/>
        </w:trPr>
        <w:tc>
          <w:tcPr>
            <w:tcW w:w="7655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 xml:space="preserve">сп. </w:t>
            </w:r>
            <w:r>
              <w:rPr>
                <w:rFonts w:ascii="Times New Roman" w:hAnsi="Times New Roman"/>
                <w:sz w:val="26"/>
                <w:szCs w:val="26"/>
              </w:rPr>
              <w:t>„</w:t>
            </w:r>
            <w:r w:rsidRPr="00A527C2">
              <w:rPr>
                <w:rFonts w:ascii="Times New Roman" w:hAnsi="Times New Roman"/>
                <w:sz w:val="26"/>
                <w:szCs w:val="26"/>
              </w:rPr>
              <w:t>Чуждоезиково обучение“</w:t>
            </w:r>
          </w:p>
        </w:tc>
        <w:tc>
          <w:tcPr>
            <w:tcW w:w="1383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36,00 лв.</w:t>
            </w:r>
          </w:p>
        </w:tc>
      </w:tr>
      <w:tr w:rsidR="00B12A29" w:rsidRPr="00A527C2" w:rsidTr="006B6747">
        <w:trPr>
          <w:trHeight w:val="414"/>
        </w:trPr>
        <w:tc>
          <w:tcPr>
            <w:tcW w:w="7655" w:type="dxa"/>
            <w:shd w:val="clear" w:color="auto" w:fill="CCFFFF"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 xml:space="preserve">сп. </w:t>
            </w:r>
            <w:r>
              <w:rPr>
                <w:rFonts w:ascii="Times New Roman" w:hAnsi="Times New Roman"/>
                <w:sz w:val="26"/>
                <w:szCs w:val="26"/>
              </w:rPr>
              <w:t>„</w:t>
            </w:r>
            <w:r w:rsidRPr="00A527C2">
              <w:rPr>
                <w:rFonts w:ascii="Times New Roman" w:hAnsi="Times New Roman"/>
                <w:sz w:val="26"/>
                <w:szCs w:val="26"/>
              </w:rPr>
              <w:t>Стратегии на образователната и научна политика“</w:t>
            </w:r>
          </w:p>
        </w:tc>
        <w:tc>
          <w:tcPr>
            <w:tcW w:w="1383" w:type="dxa"/>
            <w:shd w:val="clear" w:color="auto" w:fill="CCFFFF"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50,00 лв.</w:t>
            </w:r>
          </w:p>
        </w:tc>
      </w:tr>
      <w:tr w:rsidR="00B12A29" w:rsidRPr="00A527C2" w:rsidTr="006B6747">
        <w:trPr>
          <w:trHeight w:val="408"/>
        </w:trPr>
        <w:tc>
          <w:tcPr>
            <w:tcW w:w="7655" w:type="dxa"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 xml:space="preserve">сп. </w:t>
            </w:r>
            <w:r>
              <w:rPr>
                <w:rFonts w:ascii="Times New Roman" w:hAnsi="Times New Roman"/>
                <w:sz w:val="26"/>
                <w:szCs w:val="26"/>
              </w:rPr>
              <w:t>„</w:t>
            </w:r>
            <w:r w:rsidRPr="00A527C2">
              <w:rPr>
                <w:rFonts w:ascii="Times New Roman" w:hAnsi="Times New Roman"/>
                <w:sz w:val="26"/>
                <w:szCs w:val="26"/>
              </w:rPr>
              <w:t>Природните науки в образованието“</w:t>
            </w:r>
          </w:p>
        </w:tc>
        <w:tc>
          <w:tcPr>
            <w:tcW w:w="1383" w:type="dxa"/>
            <w:noWrap/>
            <w:vAlign w:val="bottom"/>
          </w:tcPr>
          <w:p w:rsidR="00B12A29" w:rsidRPr="00A527C2" w:rsidRDefault="00B12A29" w:rsidP="006B674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7C2">
              <w:rPr>
                <w:rFonts w:ascii="Times New Roman" w:hAnsi="Times New Roman"/>
                <w:sz w:val="26"/>
                <w:szCs w:val="26"/>
              </w:rPr>
              <w:t>50,00 лв.</w:t>
            </w:r>
          </w:p>
        </w:tc>
      </w:tr>
    </w:tbl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  <w:r w:rsidRPr="00A527C2">
        <w:rPr>
          <w:rFonts w:ascii="Times New Roman" w:hAnsi="Times New Roman"/>
          <w:sz w:val="26"/>
          <w:szCs w:val="26"/>
        </w:rPr>
        <w:t>Освен в разпрос</w:t>
      </w:r>
      <w:bookmarkStart w:id="0" w:name="_GoBack"/>
      <w:bookmarkEnd w:id="0"/>
      <w:r w:rsidRPr="00A527C2">
        <w:rPr>
          <w:rFonts w:ascii="Times New Roman" w:hAnsi="Times New Roman"/>
          <w:sz w:val="26"/>
          <w:szCs w:val="26"/>
        </w:rPr>
        <w:t>транителските мрежи, можете да се абонирате и директно в редакцията на „Аз-буки“, за да ползвате отстъпка.</w:t>
      </w: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  <w:r w:rsidRPr="00A527C2">
        <w:rPr>
          <w:rFonts w:ascii="Times New Roman" w:hAnsi="Times New Roman"/>
          <w:sz w:val="26"/>
          <w:szCs w:val="26"/>
        </w:rPr>
        <w:t xml:space="preserve">Съгласно </w:t>
      </w:r>
      <w:r w:rsidRPr="00A527C2">
        <w:rPr>
          <w:rFonts w:ascii="Times New Roman" w:hAnsi="Times New Roman"/>
          <w:b/>
          <w:sz w:val="26"/>
          <w:szCs w:val="26"/>
        </w:rPr>
        <w:t>чл. 49 на Наредба № 12 за статута и професионалното развитие на учителите, директорите и другите педагогически специалисти</w:t>
      </w:r>
      <w:r w:rsidRPr="00A527C2">
        <w:rPr>
          <w:rFonts w:ascii="Times New Roman" w:hAnsi="Times New Roman"/>
          <w:sz w:val="26"/>
          <w:szCs w:val="26"/>
        </w:rPr>
        <w:t xml:space="preserve">, квалификационен кредит се присъжда също така за: </w:t>
      </w: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–</w:t>
      </w:r>
      <w:r w:rsidRPr="00A527C2">
        <w:rPr>
          <w:rFonts w:ascii="Times New Roman" w:hAnsi="Times New Roman"/>
          <w:sz w:val="26"/>
          <w:szCs w:val="26"/>
        </w:rPr>
        <w:t xml:space="preserve"> подготовка, представяне и публикуване на доклад в специализирано издание; </w:t>
      </w: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–</w:t>
      </w:r>
      <w:r w:rsidRPr="00A527C2">
        <w:rPr>
          <w:rFonts w:ascii="Times New Roman" w:hAnsi="Times New Roman"/>
          <w:sz w:val="26"/>
          <w:szCs w:val="26"/>
        </w:rPr>
        <w:t xml:space="preserve"> научна или научна-методическа публикация в специализирано издание.</w:t>
      </w: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</w:p>
    <w:p w:rsidR="00B12A29" w:rsidRPr="00A527C2" w:rsidRDefault="00B12A29" w:rsidP="009D4EEF">
      <w:pPr>
        <w:spacing w:after="0" w:line="264" w:lineRule="auto"/>
        <w:jc w:val="both"/>
        <w:rPr>
          <w:rFonts w:ascii="Times New Roman" w:hAnsi="Times New Roman"/>
          <w:sz w:val="26"/>
          <w:szCs w:val="26"/>
        </w:rPr>
      </w:pPr>
      <w:r w:rsidRPr="00A527C2">
        <w:rPr>
          <w:rFonts w:ascii="Times New Roman" w:hAnsi="Times New Roman"/>
          <w:sz w:val="26"/>
          <w:szCs w:val="26"/>
        </w:rPr>
        <w:t>Повече информация можете да намерите на www.azbuki.bg.</w:t>
      </w:r>
    </w:p>
    <w:p w:rsidR="00B12A29" w:rsidRPr="00A527C2" w:rsidRDefault="00B12A29" w:rsidP="009D4EEF">
      <w:pPr>
        <w:spacing w:after="0" w:line="264" w:lineRule="auto"/>
        <w:rPr>
          <w:rFonts w:ascii="Times New Roman" w:hAnsi="Times New Roman"/>
          <w:sz w:val="26"/>
          <w:szCs w:val="26"/>
        </w:rPr>
      </w:pPr>
    </w:p>
    <w:p w:rsidR="00B12A29" w:rsidRPr="00A527C2" w:rsidRDefault="00B12A29" w:rsidP="009D4EEF">
      <w:pPr>
        <w:spacing w:after="0" w:line="264" w:lineRule="auto"/>
        <w:rPr>
          <w:rFonts w:ascii="Times New Roman" w:hAnsi="Times New Roman"/>
          <w:b/>
          <w:sz w:val="26"/>
          <w:szCs w:val="26"/>
        </w:rPr>
      </w:pPr>
    </w:p>
    <w:p w:rsidR="00B12A29" w:rsidRPr="00A527C2" w:rsidRDefault="00B12A29" w:rsidP="009D4EEF">
      <w:pPr>
        <w:spacing w:after="0" w:line="264" w:lineRule="auto"/>
        <w:rPr>
          <w:rFonts w:ascii="Times New Roman" w:hAnsi="Times New Roman"/>
          <w:b/>
          <w:sz w:val="26"/>
          <w:szCs w:val="26"/>
        </w:rPr>
      </w:pPr>
      <w:r w:rsidRPr="00A527C2">
        <w:rPr>
          <w:rFonts w:ascii="Times New Roman" w:hAnsi="Times New Roman"/>
          <w:b/>
          <w:sz w:val="26"/>
          <w:szCs w:val="26"/>
        </w:rPr>
        <w:t>С уважение,</w:t>
      </w:r>
    </w:p>
    <w:p w:rsidR="00B12A29" w:rsidRPr="00A527C2" w:rsidRDefault="00B12A29" w:rsidP="009D4EEF">
      <w:pPr>
        <w:spacing w:after="0" w:line="264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</w:t>
      </w:r>
      <w:r w:rsidRPr="00A527C2">
        <w:rPr>
          <w:rFonts w:ascii="Times New Roman" w:hAnsi="Times New Roman"/>
          <w:b/>
          <w:sz w:val="26"/>
          <w:szCs w:val="26"/>
        </w:rPr>
        <w:t xml:space="preserve">-р Надя </w:t>
      </w:r>
      <w:r>
        <w:rPr>
          <w:rFonts w:ascii="Times New Roman" w:hAnsi="Times New Roman"/>
          <w:b/>
          <w:sz w:val="26"/>
          <w:szCs w:val="26"/>
        </w:rPr>
        <w:t>Кантарева</w:t>
      </w:r>
      <w:r w:rsidRPr="00A527C2">
        <w:rPr>
          <w:rFonts w:ascii="Times New Roman" w:hAnsi="Times New Roman"/>
          <w:b/>
          <w:sz w:val="26"/>
          <w:szCs w:val="26"/>
        </w:rPr>
        <w:t>-Барух</w:t>
      </w:r>
    </w:p>
    <w:p w:rsidR="00B12A29" w:rsidRPr="00A527C2" w:rsidRDefault="00B12A29" w:rsidP="009D4EEF">
      <w:pPr>
        <w:spacing w:after="0" w:line="264" w:lineRule="auto"/>
        <w:rPr>
          <w:rFonts w:ascii="Times New Roman" w:hAnsi="Times New Roman"/>
          <w:b/>
          <w:sz w:val="26"/>
          <w:szCs w:val="26"/>
        </w:rPr>
      </w:pPr>
      <w:r w:rsidRPr="00A527C2">
        <w:rPr>
          <w:rFonts w:ascii="Times New Roman" w:hAnsi="Times New Roman"/>
          <w:b/>
          <w:sz w:val="26"/>
          <w:szCs w:val="26"/>
        </w:rPr>
        <w:t>Директор</w:t>
      </w:r>
    </w:p>
    <w:sectPr w:rsidR="00B12A29" w:rsidRPr="00A527C2" w:rsidSect="00B14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713C"/>
    <w:rsid w:val="001F500C"/>
    <w:rsid w:val="002F2EC3"/>
    <w:rsid w:val="0034509E"/>
    <w:rsid w:val="00356D11"/>
    <w:rsid w:val="003C67CA"/>
    <w:rsid w:val="003E62A8"/>
    <w:rsid w:val="004F4BDF"/>
    <w:rsid w:val="005103ED"/>
    <w:rsid w:val="005140BA"/>
    <w:rsid w:val="0055201A"/>
    <w:rsid w:val="005739B4"/>
    <w:rsid w:val="005A5059"/>
    <w:rsid w:val="005B639D"/>
    <w:rsid w:val="005D2CBD"/>
    <w:rsid w:val="005E2F57"/>
    <w:rsid w:val="006379BD"/>
    <w:rsid w:val="006B6747"/>
    <w:rsid w:val="006F121E"/>
    <w:rsid w:val="0070708F"/>
    <w:rsid w:val="007E713C"/>
    <w:rsid w:val="00841B6E"/>
    <w:rsid w:val="0084664C"/>
    <w:rsid w:val="00856AAE"/>
    <w:rsid w:val="009B43E4"/>
    <w:rsid w:val="009D4EEF"/>
    <w:rsid w:val="00A01315"/>
    <w:rsid w:val="00A41324"/>
    <w:rsid w:val="00A527C2"/>
    <w:rsid w:val="00A82479"/>
    <w:rsid w:val="00B12A29"/>
    <w:rsid w:val="00B14096"/>
    <w:rsid w:val="00B15CF1"/>
    <w:rsid w:val="00B20D39"/>
    <w:rsid w:val="00B22EDF"/>
    <w:rsid w:val="00B563A0"/>
    <w:rsid w:val="00B80472"/>
    <w:rsid w:val="00C0259B"/>
    <w:rsid w:val="00C53840"/>
    <w:rsid w:val="00CE45ED"/>
    <w:rsid w:val="00D076E3"/>
    <w:rsid w:val="00DC25F9"/>
    <w:rsid w:val="00DE3227"/>
    <w:rsid w:val="00DE68C0"/>
    <w:rsid w:val="00E50132"/>
    <w:rsid w:val="00F577D5"/>
    <w:rsid w:val="00F73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09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1</Pages>
  <Words>191</Words>
  <Characters>1089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Евгени</dc:creator>
  <cp:keywords/>
  <dc:description/>
  <cp:lastModifiedBy>izdatelstvo.mon</cp:lastModifiedBy>
  <cp:revision>32</cp:revision>
  <dcterms:created xsi:type="dcterms:W3CDTF">2017-11-06T12:03:00Z</dcterms:created>
  <dcterms:modified xsi:type="dcterms:W3CDTF">2017-11-06T14:05:00Z</dcterms:modified>
</cp:coreProperties>
</file>